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BFE" w:rsidRPr="00233DCA" w:rsidRDefault="00233DCA" w:rsidP="00233DCA">
      <w:pPr>
        <w:pStyle w:val="Geenafstand"/>
        <w:rPr>
          <w:rFonts w:ascii="Arial" w:hAnsi="Arial" w:cs="Arial"/>
          <w:b/>
        </w:rPr>
      </w:pPr>
      <w:r w:rsidRPr="00233DCA">
        <w:rPr>
          <w:rFonts w:ascii="Arial" w:hAnsi="Arial" w:cs="Arial"/>
          <w:b/>
        </w:rPr>
        <w:t xml:space="preserve">Opbouw van mediawijsheid </w:t>
      </w:r>
    </w:p>
    <w:p w:rsidR="00233DCA" w:rsidRPr="00233DCA" w:rsidRDefault="00233DCA" w:rsidP="00233DCA">
      <w:pPr>
        <w:pStyle w:val="Geenafstand"/>
        <w:rPr>
          <w:rFonts w:ascii="Arial" w:hAnsi="Arial" w:cs="Arial"/>
        </w:rPr>
      </w:pPr>
    </w:p>
    <w:p w:rsidR="00233DCA" w:rsidRPr="00233DCA" w:rsidRDefault="00233DCA" w:rsidP="00233DCA">
      <w:pPr>
        <w:pStyle w:val="Geenafstand"/>
        <w:rPr>
          <w:rFonts w:ascii="Arial" w:eastAsia="Times New Roman" w:hAnsi="Arial" w:cs="Arial"/>
          <w:szCs w:val="24"/>
          <w:lang w:eastAsia="nl-NL"/>
        </w:rPr>
      </w:pPr>
      <w:r w:rsidRPr="00233DCA">
        <w:rPr>
          <w:rFonts w:ascii="Arial" w:eastAsia="Times New Roman" w:hAnsi="Arial" w:cs="Arial"/>
          <w:szCs w:val="24"/>
          <w:lang w:eastAsia="nl-NL"/>
        </w:rPr>
        <w:t>Mediawijsheid kan worden opgedeeld in 10 competenties:</w:t>
      </w:r>
    </w:p>
    <w:p w:rsidR="00233DCA" w:rsidRPr="00233DCA" w:rsidRDefault="00233DCA" w:rsidP="00233DCA">
      <w:pPr>
        <w:pStyle w:val="Geenafstand"/>
        <w:numPr>
          <w:ilvl w:val="0"/>
          <w:numId w:val="2"/>
        </w:numPr>
        <w:rPr>
          <w:rFonts w:ascii="Arial" w:eastAsia="Times New Roman" w:hAnsi="Arial" w:cs="Arial"/>
          <w:szCs w:val="24"/>
          <w:lang w:eastAsia="nl-NL"/>
        </w:rPr>
      </w:pPr>
      <w:r w:rsidRPr="00233DCA">
        <w:rPr>
          <w:rFonts w:ascii="Arial" w:eastAsia="Times New Roman" w:hAnsi="Arial" w:cs="Arial"/>
          <w:szCs w:val="24"/>
          <w:lang w:eastAsia="nl-NL"/>
        </w:rPr>
        <w:t>Inzicht hebben in medialisering van de samenleving</w:t>
      </w:r>
    </w:p>
    <w:p w:rsidR="00233DCA" w:rsidRPr="00233DCA" w:rsidRDefault="00233DCA" w:rsidP="00233DCA">
      <w:pPr>
        <w:pStyle w:val="Geenafstand"/>
        <w:numPr>
          <w:ilvl w:val="0"/>
          <w:numId w:val="2"/>
        </w:numPr>
        <w:rPr>
          <w:rFonts w:ascii="Arial" w:eastAsia="Times New Roman" w:hAnsi="Arial" w:cs="Arial"/>
          <w:szCs w:val="24"/>
          <w:lang w:eastAsia="nl-NL"/>
        </w:rPr>
      </w:pPr>
      <w:r w:rsidRPr="00233DCA">
        <w:rPr>
          <w:rFonts w:ascii="Arial" w:eastAsia="Times New Roman" w:hAnsi="Arial" w:cs="Arial"/>
          <w:szCs w:val="24"/>
          <w:lang w:eastAsia="nl-NL"/>
        </w:rPr>
        <w:t>Begrijpen hoe media worden gemaakt</w:t>
      </w:r>
    </w:p>
    <w:p w:rsidR="00233DCA" w:rsidRPr="00233DCA" w:rsidRDefault="00233DCA" w:rsidP="00233DCA">
      <w:pPr>
        <w:pStyle w:val="Geenafstand"/>
        <w:numPr>
          <w:ilvl w:val="0"/>
          <w:numId w:val="2"/>
        </w:numPr>
        <w:rPr>
          <w:rFonts w:ascii="Arial" w:eastAsia="Times New Roman" w:hAnsi="Arial" w:cs="Arial"/>
          <w:szCs w:val="24"/>
          <w:lang w:eastAsia="nl-NL"/>
        </w:rPr>
      </w:pPr>
      <w:r w:rsidRPr="00233DCA">
        <w:rPr>
          <w:rFonts w:ascii="Arial" w:eastAsia="Times New Roman" w:hAnsi="Arial" w:cs="Arial"/>
          <w:szCs w:val="24"/>
          <w:lang w:eastAsia="nl-NL"/>
        </w:rPr>
        <w:t>Zien hoe media de werkelijkheid kleuren</w:t>
      </w:r>
    </w:p>
    <w:p w:rsidR="00233DCA" w:rsidRPr="00233DCA" w:rsidRDefault="00233DCA" w:rsidP="00233DCA">
      <w:pPr>
        <w:pStyle w:val="Geenafstand"/>
        <w:numPr>
          <w:ilvl w:val="0"/>
          <w:numId w:val="2"/>
        </w:numPr>
        <w:rPr>
          <w:rFonts w:ascii="Arial" w:eastAsia="Times New Roman" w:hAnsi="Arial" w:cs="Arial"/>
          <w:szCs w:val="24"/>
          <w:lang w:eastAsia="nl-NL"/>
        </w:rPr>
      </w:pPr>
      <w:r w:rsidRPr="00233DCA">
        <w:rPr>
          <w:rFonts w:ascii="Arial" w:eastAsia="Times New Roman" w:hAnsi="Arial" w:cs="Arial"/>
          <w:szCs w:val="24"/>
          <w:lang w:eastAsia="nl-NL"/>
        </w:rPr>
        <w:t>Apparaten, software en toepassingen gebruiken</w:t>
      </w:r>
    </w:p>
    <w:p w:rsidR="00233DCA" w:rsidRPr="00233DCA" w:rsidRDefault="00233DCA" w:rsidP="00233DCA">
      <w:pPr>
        <w:pStyle w:val="Geenafstand"/>
        <w:numPr>
          <w:ilvl w:val="0"/>
          <w:numId w:val="2"/>
        </w:numPr>
        <w:rPr>
          <w:rFonts w:ascii="Arial" w:eastAsia="Times New Roman" w:hAnsi="Arial" w:cs="Arial"/>
          <w:szCs w:val="24"/>
          <w:lang w:eastAsia="nl-NL"/>
        </w:rPr>
      </w:pPr>
      <w:r w:rsidRPr="00233DCA">
        <w:rPr>
          <w:rFonts w:ascii="Arial" w:eastAsia="Times New Roman" w:hAnsi="Arial" w:cs="Arial"/>
          <w:szCs w:val="24"/>
          <w:lang w:eastAsia="nl-NL"/>
        </w:rPr>
        <w:t>Oriënteren binnen mediaomgevingen</w:t>
      </w:r>
    </w:p>
    <w:p w:rsidR="00233DCA" w:rsidRPr="00233DCA" w:rsidRDefault="00233DCA" w:rsidP="00233DCA">
      <w:pPr>
        <w:pStyle w:val="Geenafstand"/>
        <w:numPr>
          <w:ilvl w:val="0"/>
          <w:numId w:val="2"/>
        </w:numPr>
        <w:rPr>
          <w:rFonts w:ascii="Arial" w:eastAsia="Times New Roman" w:hAnsi="Arial" w:cs="Arial"/>
          <w:szCs w:val="24"/>
          <w:lang w:eastAsia="nl-NL"/>
        </w:rPr>
      </w:pPr>
      <w:r w:rsidRPr="00233DCA">
        <w:rPr>
          <w:rFonts w:ascii="Arial" w:eastAsia="Times New Roman" w:hAnsi="Arial" w:cs="Arial"/>
          <w:szCs w:val="24"/>
          <w:lang w:eastAsia="nl-NL"/>
        </w:rPr>
        <w:t>Informatie vinden en verwerken</w:t>
      </w:r>
    </w:p>
    <w:p w:rsidR="00233DCA" w:rsidRPr="00233DCA" w:rsidRDefault="00233DCA" w:rsidP="00233DCA">
      <w:pPr>
        <w:pStyle w:val="Geenafstand"/>
        <w:numPr>
          <w:ilvl w:val="0"/>
          <w:numId w:val="2"/>
        </w:numPr>
        <w:rPr>
          <w:rFonts w:ascii="Arial" w:eastAsia="Times New Roman" w:hAnsi="Arial" w:cs="Arial"/>
          <w:szCs w:val="24"/>
          <w:lang w:eastAsia="nl-NL"/>
        </w:rPr>
      </w:pPr>
      <w:r w:rsidRPr="00233DCA">
        <w:rPr>
          <w:rFonts w:ascii="Arial" w:eastAsia="Times New Roman" w:hAnsi="Arial" w:cs="Arial"/>
          <w:szCs w:val="24"/>
          <w:lang w:eastAsia="nl-NL"/>
        </w:rPr>
        <w:t>Content creëren</w:t>
      </w:r>
    </w:p>
    <w:p w:rsidR="00233DCA" w:rsidRPr="00233DCA" w:rsidRDefault="00233DCA" w:rsidP="00233DCA">
      <w:pPr>
        <w:pStyle w:val="Geenafstand"/>
        <w:numPr>
          <w:ilvl w:val="0"/>
          <w:numId w:val="2"/>
        </w:numPr>
        <w:rPr>
          <w:rFonts w:ascii="Arial" w:eastAsia="Times New Roman" w:hAnsi="Arial" w:cs="Arial"/>
          <w:szCs w:val="24"/>
          <w:lang w:eastAsia="nl-NL"/>
        </w:rPr>
      </w:pPr>
      <w:r w:rsidRPr="00233DCA">
        <w:rPr>
          <w:rFonts w:ascii="Arial" w:eastAsia="Times New Roman" w:hAnsi="Arial" w:cs="Arial"/>
          <w:szCs w:val="24"/>
          <w:lang w:eastAsia="nl-NL"/>
        </w:rPr>
        <w:t>Participeren in sociale netwerken</w:t>
      </w:r>
    </w:p>
    <w:p w:rsidR="00233DCA" w:rsidRPr="00233DCA" w:rsidRDefault="00233DCA" w:rsidP="00233DCA">
      <w:pPr>
        <w:pStyle w:val="Geenafstand"/>
        <w:numPr>
          <w:ilvl w:val="0"/>
          <w:numId w:val="2"/>
        </w:numPr>
        <w:rPr>
          <w:rFonts w:ascii="Arial" w:eastAsia="Times New Roman" w:hAnsi="Arial" w:cs="Arial"/>
          <w:szCs w:val="24"/>
          <w:lang w:eastAsia="nl-NL"/>
        </w:rPr>
      </w:pPr>
      <w:r w:rsidRPr="00233DCA">
        <w:rPr>
          <w:rFonts w:ascii="Arial" w:eastAsia="Times New Roman" w:hAnsi="Arial" w:cs="Arial"/>
          <w:szCs w:val="24"/>
          <w:lang w:eastAsia="nl-NL"/>
        </w:rPr>
        <w:t>Reflecteren op het eigen mediagebruik</w:t>
      </w:r>
    </w:p>
    <w:p w:rsidR="00233DCA" w:rsidRDefault="00233DCA" w:rsidP="00233DCA">
      <w:pPr>
        <w:pStyle w:val="Geenafstand"/>
        <w:numPr>
          <w:ilvl w:val="0"/>
          <w:numId w:val="2"/>
        </w:numPr>
        <w:rPr>
          <w:rFonts w:ascii="Arial" w:eastAsia="Times New Roman" w:hAnsi="Arial" w:cs="Arial"/>
          <w:szCs w:val="24"/>
          <w:lang w:eastAsia="nl-NL"/>
        </w:rPr>
      </w:pPr>
      <w:r w:rsidRPr="00233DCA">
        <w:rPr>
          <w:rFonts w:ascii="Arial" w:eastAsia="Times New Roman" w:hAnsi="Arial" w:cs="Arial"/>
          <w:szCs w:val="24"/>
          <w:lang w:eastAsia="nl-NL"/>
        </w:rPr>
        <w:t>Doelen realiseren met media</w:t>
      </w:r>
    </w:p>
    <w:p w:rsidR="00233DCA" w:rsidRDefault="00233DCA" w:rsidP="00233DCA">
      <w:pPr>
        <w:pStyle w:val="Geenafstand"/>
        <w:rPr>
          <w:rFonts w:ascii="Arial" w:eastAsia="Times New Roman" w:hAnsi="Arial" w:cs="Arial"/>
          <w:szCs w:val="24"/>
          <w:lang w:eastAsia="nl-NL"/>
        </w:rPr>
      </w:pPr>
    </w:p>
    <w:p w:rsidR="00233DCA" w:rsidRPr="00233DCA" w:rsidRDefault="00233DCA" w:rsidP="00233DCA">
      <w:pPr>
        <w:pStyle w:val="Geenafstand"/>
        <w:rPr>
          <w:rFonts w:ascii="Arial" w:hAnsi="Arial" w:cs="Arial"/>
          <w:sz w:val="24"/>
          <w:lang w:eastAsia="nl-NL"/>
        </w:rPr>
      </w:pPr>
    </w:p>
    <w:p w:rsidR="00233DCA" w:rsidRPr="00233DCA" w:rsidRDefault="00233DCA" w:rsidP="00233DCA">
      <w:pPr>
        <w:pStyle w:val="Geenafstand"/>
        <w:rPr>
          <w:rFonts w:ascii="Arial" w:hAnsi="Arial" w:cs="Arial"/>
          <w:color w:val="1A1A1A"/>
          <w:szCs w:val="20"/>
          <w:lang w:eastAsia="nl-NL"/>
        </w:rPr>
      </w:pPr>
      <w:r w:rsidRPr="00233DCA">
        <w:rPr>
          <w:rFonts w:ascii="Arial" w:hAnsi="Arial" w:cs="Arial"/>
          <w:color w:val="1A1A1A"/>
          <w:szCs w:val="20"/>
          <w:lang w:eastAsia="nl-NL"/>
        </w:rPr>
        <w:t>Daarbij zijn vijf thema's benoemd die aan bod komen in of raakvlakken hebben met de kerndoelen en eindtermen:</w:t>
      </w:r>
    </w:p>
    <w:p w:rsidR="00233DCA" w:rsidRPr="00D21285" w:rsidRDefault="00233DCA" w:rsidP="00233DCA">
      <w:pPr>
        <w:pStyle w:val="Geenafstand"/>
        <w:numPr>
          <w:ilvl w:val="0"/>
          <w:numId w:val="4"/>
        </w:numPr>
        <w:rPr>
          <w:rFonts w:ascii="Arial" w:hAnsi="Arial" w:cs="Arial"/>
          <w:color w:val="1A1A1A"/>
          <w:szCs w:val="20"/>
          <w:lang w:eastAsia="nl-NL"/>
        </w:rPr>
      </w:pPr>
      <w:r w:rsidRPr="00233DCA">
        <w:rPr>
          <w:rFonts w:ascii="Arial" w:hAnsi="Arial" w:cs="Arial"/>
          <w:b/>
          <w:bCs/>
          <w:color w:val="1A1A1A"/>
          <w:szCs w:val="20"/>
          <w:lang w:eastAsia="nl-NL"/>
        </w:rPr>
        <w:t>Medialisering van de samenleving</w:t>
      </w:r>
      <w:r w:rsidRPr="00233DCA">
        <w:rPr>
          <w:rFonts w:ascii="Arial" w:hAnsi="Arial" w:cs="Arial"/>
          <w:color w:val="1A1A1A"/>
          <w:szCs w:val="20"/>
          <w:lang w:eastAsia="nl-NL"/>
        </w:rPr>
        <w:t xml:space="preserve">: bewust zijn van en inzicht hebben in de </w:t>
      </w:r>
      <w:r>
        <w:rPr>
          <w:rFonts w:ascii="Arial" w:hAnsi="Arial" w:cs="Arial"/>
          <w:color w:val="1A1A1A"/>
          <w:szCs w:val="20"/>
          <w:lang w:eastAsia="nl-NL"/>
        </w:rPr>
        <w:t>m</w:t>
      </w:r>
      <w:r w:rsidRPr="00233DCA">
        <w:rPr>
          <w:rFonts w:ascii="Arial" w:hAnsi="Arial" w:cs="Arial"/>
          <w:color w:val="1A1A1A"/>
          <w:szCs w:val="20"/>
          <w:lang w:eastAsia="nl-NL"/>
        </w:rPr>
        <w:t>edialisering van de samenleving, en het effect daarvan vanuit verschillende perspectieven (politiek, beleid, maatschappij, cultuur, individu) kunnen belichten;</w:t>
      </w:r>
      <w:r>
        <w:rPr>
          <w:rFonts w:ascii="Arial" w:hAnsi="Arial" w:cs="Arial"/>
          <w:color w:val="1A1A1A"/>
          <w:szCs w:val="20"/>
          <w:lang w:eastAsia="nl-NL"/>
        </w:rPr>
        <w:br/>
      </w:r>
    </w:p>
    <w:p w:rsidR="00233DCA" w:rsidRPr="00233DCA" w:rsidRDefault="00233DCA" w:rsidP="00233DCA">
      <w:pPr>
        <w:pStyle w:val="Geenafstand"/>
        <w:numPr>
          <w:ilvl w:val="0"/>
          <w:numId w:val="4"/>
        </w:numPr>
        <w:rPr>
          <w:rFonts w:ascii="Arial" w:hAnsi="Arial" w:cs="Arial"/>
          <w:color w:val="1A1A1A"/>
          <w:szCs w:val="20"/>
          <w:lang w:eastAsia="nl-NL"/>
        </w:rPr>
      </w:pPr>
      <w:r w:rsidRPr="00233DCA">
        <w:rPr>
          <w:rFonts w:ascii="Arial" w:hAnsi="Arial" w:cs="Arial"/>
          <w:b/>
          <w:bCs/>
          <w:color w:val="1A1A1A"/>
          <w:szCs w:val="20"/>
          <w:lang w:eastAsia="nl-NL"/>
        </w:rPr>
        <w:t>Media en beeldvorming</w:t>
      </w:r>
      <w:r w:rsidRPr="00233DCA">
        <w:rPr>
          <w:rFonts w:ascii="Arial" w:hAnsi="Arial" w:cs="Arial"/>
          <w:color w:val="1A1A1A"/>
          <w:szCs w:val="20"/>
          <w:lang w:eastAsia="nl-NL"/>
        </w:rPr>
        <w:t>: bewust zijn van en inzicht hebben in de manier waarop media de werkelijkheid kleuren, de rol herkennen die media kunnen vervullen bij beeldvorming en overdracht van normen en waarden, op welke manier media van invloed zijn op beeldvorming en overdracht van normen en waarden;</w:t>
      </w:r>
      <w:r>
        <w:rPr>
          <w:rFonts w:ascii="Arial" w:hAnsi="Arial" w:cs="Arial"/>
          <w:color w:val="1A1A1A"/>
          <w:szCs w:val="20"/>
          <w:lang w:eastAsia="nl-NL"/>
        </w:rPr>
        <w:br/>
      </w:r>
    </w:p>
    <w:p w:rsidR="00233DCA" w:rsidRPr="00233DCA" w:rsidRDefault="00233DCA" w:rsidP="00233DCA">
      <w:pPr>
        <w:pStyle w:val="Geenafstand"/>
        <w:numPr>
          <w:ilvl w:val="0"/>
          <w:numId w:val="4"/>
        </w:numPr>
        <w:rPr>
          <w:rFonts w:ascii="Arial" w:hAnsi="Arial" w:cs="Arial"/>
          <w:color w:val="1A1A1A"/>
          <w:szCs w:val="20"/>
          <w:lang w:eastAsia="nl-NL"/>
        </w:rPr>
      </w:pPr>
      <w:r w:rsidRPr="00233DCA">
        <w:rPr>
          <w:rFonts w:ascii="Arial" w:hAnsi="Arial" w:cs="Arial"/>
          <w:b/>
          <w:bCs/>
          <w:color w:val="1A1A1A"/>
          <w:szCs w:val="20"/>
          <w:lang w:eastAsia="nl-NL"/>
        </w:rPr>
        <w:t>Media, ICT-(basis)vaardigheden en informatievaardigheden</w:t>
      </w:r>
      <w:r w:rsidRPr="00233DCA">
        <w:rPr>
          <w:rFonts w:ascii="Arial" w:hAnsi="Arial" w:cs="Arial"/>
          <w:color w:val="1A1A1A"/>
          <w:szCs w:val="20"/>
          <w:lang w:eastAsia="nl-NL"/>
        </w:rPr>
        <w:t>: om kunnen gaan met apparaten, software en toepassingen, kennis en vaardigheden in toepassingen die privacy en veiligheid moeten waarborgen, basisvaardigheden die zich richten op het toewijzen van informatie en het bewust en kritisch gebruiken van informatie;</w:t>
      </w:r>
    </w:p>
    <w:p w:rsidR="00233DCA" w:rsidRPr="00233DCA" w:rsidRDefault="00233DCA" w:rsidP="00233DCA">
      <w:pPr>
        <w:pStyle w:val="Geenafstand"/>
        <w:rPr>
          <w:rFonts w:ascii="Arial" w:hAnsi="Arial" w:cs="Arial"/>
          <w:color w:val="1A1A1A"/>
          <w:szCs w:val="20"/>
          <w:lang w:eastAsia="nl-NL"/>
        </w:rPr>
      </w:pPr>
    </w:p>
    <w:p w:rsidR="00233DCA" w:rsidRPr="00233DCA" w:rsidRDefault="00233DCA" w:rsidP="00D21285">
      <w:pPr>
        <w:pStyle w:val="Geenafstand"/>
        <w:numPr>
          <w:ilvl w:val="0"/>
          <w:numId w:val="4"/>
        </w:numPr>
        <w:rPr>
          <w:rFonts w:ascii="Arial" w:hAnsi="Arial" w:cs="Arial"/>
          <w:color w:val="1A1A1A"/>
          <w:szCs w:val="20"/>
          <w:lang w:eastAsia="nl-NL"/>
        </w:rPr>
      </w:pPr>
      <w:r w:rsidRPr="00233DCA">
        <w:rPr>
          <w:rFonts w:ascii="Arial" w:hAnsi="Arial" w:cs="Arial"/>
          <w:b/>
          <w:bCs/>
          <w:color w:val="1A1A1A"/>
          <w:szCs w:val="20"/>
          <w:lang w:eastAsia="nl-NL"/>
        </w:rPr>
        <w:t>Creëren en publiceren van media</w:t>
      </w:r>
      <w:r w:rsidRPr="00233DCA">
        <w:rPr>
          <w:rFonts w:ascii="Arial" w:hAnsi="Arial" w:cs="Arial"/>
          <w:color w:val="1A1A1A"/>
          <w:szCs w:val="20"/>
          <w:lang w:eastAsia="nl-NL"/>
        </w:rPr>
        <w:t>: begrijpen hoe media gebruikt worden, zelf media kunnen produceren en creëren en daar doelen mee kunnen realiseren en daarop reflecteren;</w:t>
      </w:r>
      <w:r>
        <w:rPr>
          <w:rFonts w:ascii="Arial" w:hAnsi="Arial" w:cs="Arial"/>
          <w:color w:val="1A1A1A"/>
          <w:szCs w:val="20"/>
          <w:lang w:eastAsia="nl-NL"/>
        </w:rPr>
        <w:br/>
      </w:r>
    </w:p>
    <w:p w:rsidR="00233DCA" w:rsidRPr="00233DCA" w:rsidRDefault="00233DCA" w:rsidP="00233DCA">
      <w:pPr>
        <w:pStyle w:val="Geenafstand"/>
        <w:numPr>
          <w:ilvl w:val="0"/>
          <w:numId w:val="4"/>
        </w:numPr>
        <w:rPr>
          <w:rFonts w:ascii="Arial" w:hAnsi="Arial" w:cs="Arial"/>
          <w:color w:val="1A1A1A"/>
          <w:szCs w:val="20"/>
          <w:lang w:eastAsia="nl-NL"/>
        </w:rPr>
      </w:pPr>
      <w:r w:rsidRPr="00233DCA">
        <w:rPr>
          <w:rFonts w:ascii="Arial" w:hAnsi="Arial" w:cs="Arial"/>
          <w:b/>
          <w:bCs/>
          <w:color w:val="1A1A1A"/>
          <w:szCs w:val="20"/>
          <w:lang w:eastAsia="nl-NL"/>
        </w:rPr>
        <w:t>Media, participatie en identiteit</w:t>
      </w:r>
      <w:r w:rsidRPr="00233DCA">
        <w:rPr>
          <w:rFonts w:ascii="Arial" w:hAnsi="Arial" w:cs="Arial"/>
          <w:color w:val="1A1A1A"/>
          <w:szCs w:val="20"/>
          <w:lang w:eastAsia="nl-NL"/>
        </w:rPr>
        <w:t>: doelbewust participeren in sociale netwerken, samen met anderen, en daarop kunnen reflecteren; de veiligheid, privacy en de participatie van zichzelf en anderen bewaken en beschermen.</w:t>
      </w:r>
      <w:r>
        <w:rPr>
          <w:rFonts w:ascii="Arial" w:hAnsi="Arial" w:cs="Arial"/>
          <w:color w:val="1A1A1A"/>
          <w:szCs w:val="20"/>
          <w:lang w:eastAsia="nl-NL"/>
        </w:rPr>
        <w:br/>
      </w:r>
    </w:p>
    <w:p w:rsidR="00233DCA" w:rsidRDefault="00233DCA" w:rsidP="00233DCA">
      <w:pPr>
        <w:pStyle w:val="Geenafstand"/>
        <w:rPr>
          <w:rFonts w:ascii="Arial" w:hAnsi="Arial" w:cs="Arial"/>
          <w:color w:val="1A1A1A"/>
          <w:szCs w:val="20"/>
          <w:lang w:eastAsia="nl-NL"/>
        </w:rPr>
      </w:pPr>
    </w:p>
    <w:p w:rsidR="00D21285" w:rsidRDefault="00D21285" w:rsidP="00233DCA">
      <w:pPr>
        <w:pStyle w:val="Geenafstand"/>
        <w:rPr>
          <w:rFonts w:ascii="Arial" w:hAnsi="Arial" w:cs="Arial"/>
          <w:color w:val="1A1A1A"/>
          <w:szCs w:val="20"/>
          <w:lang w:eastAsia="nl-NL"/>
        </w:rPr>
      </w:pPr>
    </w:p>
    <w:p w:rsidR="00B71775" w:rsidRDefault="00B71775">
      <w:pPr>
        <w:rPr>
          <w:rFonts w:ascii="Arial" w:hAnsi="Arial" w:cs="Arial"/>
          <w:b/>
          <w:color w:val="1A1A1A"/>
          <w:sz w:val="28"/>
          <w:szCs w:val="20"/>
          <w:lang w:eastAsia="nl-NL"/>
        </w:rPr>
      </w:pPr>
      <w:r>
        <w:rPr>
          <w:rFonts w:ascii="Arial" w:hAnsi="Arial" w:cs="Arial"/>
          <w:b/>
          <w:color w:val="1A1A1A"/>
          <w:sz w:val="28"/>
          <w:szCs w:val="20"/>
          <w:lang w:eastAsia="nl-NL"/>
        </w:rPr>
        <w:br w:type="page"/>
      </w:r>
    </w:p>
    <w:p w:rsidR="00D21285" w:rsidRPr="00D21285" w:rsidRDefault="00D21285" w:rsidP="00233DCA">
      <w:pPr>
        <w:pStyle w:val="Geenafstand"/>
        <w:rPr>
          <w:rFonts w:ascii="Arial" w:hAnsi="Arial" w:cs="Arial"/>
          <w:b/>
          <w:color w:val="1A1A1A"/>
          <w:sz w:val="28"/>
          <w:szCs w:val="20"/>
          <w:lang w:eastAsia="nl-NL"/>
        </w:rPr>
      </w:pPr>
      <w:r w:rsidRPr="00D21285">
        <w:rPr>
          <w:rFonts w:ascii="Arial" w:hAnsi="Arial" w:cs="Arial"/>
          <w:b/>
          <w:color w:val="1A1A1A"/>
          <w:sz w:val="28"/>
          <w:szCs w:val="20"/>
          <w:lang w:eastAsia="nl-NL"/>
        </w:rPr>
        <w:lastRenderedPageBreak/>
        <w:t xml:space="preserve">Doelen voor de leerling per thema: </w:t>
      </w:r>
    </w:p>
    <w:p w:rsidR="00D21285" w:rsidRDefault="00D21285" w:rsidP="00233DCA">
      <w:pPr>
        <w:pStyle w:val="Geenafstand"/>
        <w:rPr>
          <w:rFonts w:ascii="Arial" w:hAnsi="Arial" w:cs="Arial"/>
          <w:color w:val="1A1A1A"/>
          <w:szCs w:val="20"/>
          <w:lang w:eastAsia="nl-NL"/>
        </w:rPr>
      </w:pPr>
    </w:p>
    <w:p w:rsidR="00D21285" w:rsidRPr="00D21285" w:rsidRDefault="00D21285" w:rsidP="00233DCA">
      <w:pPr>
        <w:pStyle w:val="Geenafstand"/>
        <w:rPr>
          <w:rFonts w:ascii="Arial" w:hAnsi="Arial" w:cs="Arial"/>
          <w:b/>
          <w:color w:val="1A1A1A"/>
          <w:szCs w:val="20"/>
          <w:lang w:eastAsia="nl-NL"/>
        </w:rPr>
      </w:pPr>
      <w:r w:rsidRPr="00D21285">
        <w:rPr>
          <w:rFonts w:ascii="Arial" w:hAnsi="Arial" w:cs="Arial"/>
          <w:b/>
          <w:color w:val="1A1A1A"/>
          <w:szCs w:val="20"/>
          <w:lang w:eastAsia="nl-NL"/>
        </w:rPr>
        <w:t>Medialisering van de samenleving</w:t>
      </w:r>
    </w:p>
    <w:p w:rsidR="00D21285" w:rsidRDefault="00D21285" w:rsidP="00233DCA">
      <w:pPr>
        <w:pStyle w:val="Geenafstand"/>
        <w:rPr>
          <w:rFonts w:ascii="Arial" w:hAnsi="Arial" w:cs="Arial"/>
          <w:color w:val="1A1A1A"/>
          <w:szCs w:val="20"/>
          <w:lang w:eastAsia="nl-NL"/>
        </w:rPr>
      </w:pPr>
      <w:r>
        <w:rPr>
          <w:rFonts w:ascii="Arial" w:hAnsi="Arial" w:cs="Arial"/>
          <w:color w:val="1A1A1A"/>
          <w:szCs w:val="20"/>
          <w:lang w:eastAsia="nl-NL"/>
        </w:rPr>
        <w:t xml:space="preserve">De leerling: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D21285" w:rsidRPr="007E0040"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de rol van media betrekken op het eigen gedrag en dat van de samenleving</w:t>
            </w:r>
          </w:p>
        </w:tc>
      </w:tr>
      <w:tr w:rsidR="00D21285" w:rsidRPr="007E0040"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de invloed van de media op overheid, beleid, maatschappij en cultuur aan de hand van voorbeelden uitleggen</w:t>
            </w:r>
          </w:p>
        </w:tc>
      </w:tr>
      <w:tr w:rsidR="00D21285" w:rsidRPr="007E0040"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de rol van media op het proces van politieke besluitvorming beschrijven</w:t>
            </w:r>
          </w:p>
        </w:tc>
      </w:tr>
      <w:tr w:rsidR="00D21285" w:rsidRPr="007E0040"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de rol van de media en de invloed op beeldvorming en daarmee de werkelijkheid aangeven</w:t>
            </w:r>
          </w:p>
        </w:tc>
      </w:tr>
      <w:tr w:rsidR="00D21285" w:rsidRPr="007E0040"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de overdracht van normen en waarden door media en commercie beschrijven</w:t>
            </w:r>
          </w:p>
        </w:tc>
      </w:tr>
    </w:tbl>
    <w:p w:rsidR="00D21285" w:rsidRDefault="00D21285" w:rsidP="00233DCA">
      <w:pPr>
        <w:pStyle w:val="Geenafstand"/>
        <w:rPr>
          <w:rFonts w:ascii="Arial" w:hAnsi="Arial" w:cs="Arial"/>
          <w:color w:val="1A1A1A"/>
          <w:szCs w:val="20"/>
          <w:lang w:eastAsia="nl-NL"/>
        </w:rPr>
      </w:pPr>
    </w:p>
    <w:p w:rsidR="00233DCA" w:rsidRPr="00D21285" w:rsidRDefault="00D21285" w:rsidP="00233DCA">
      <w:pPr>
        <w:pStyle w:val="Geenafstand"/>
        <w:rPr>
          <w:rFonts w:ascii="Arial" w:eastAsia="Times New Roman" w:hAnsi="Arial" w:cs="Arial"/>
          <w:b/>
          <w:szCs w:val="24"/>
          <w:lang w:eastAsia="nl-NL"/>
        </w:rPr>
      </w:pPr>
      <w:r w:rsidRPr="00D21285">
        <w:rPr>
          <w:rFonts w:ascii="Arial" w:eastAsia="Times New Roman" w:hAnsi="Arial" w:cs="Arial"/>
          <w:b/>
          <w:szCs w:val="24"/>
          <w:lang w:eastAsia="nl-NL"/>
        </w:rPr>
        <w:t>Media en beeldvorming</w:t>
      </w:r>
    </w:p>
    <w:p w:rsidR="00D21285" w:rsidRDefault="00D21285" w:rsidP="00233DCA">
      <w:pPr>
        <w:pStyle w:val="Geenafstand"/>
        <w:rPr>
          <w:rFonts w:ascii="Arial" w:eastAsia="Times New Roman" w:hAnsi="Arial" w:cs="Arial"/>
          <w:szCs w:val="24"/>
          <w:lang w:eastAsia="nl-NL"/>
        </w:rPr>
      </w:pPr>
      <w:r>
        <w:rPr>
          <w:rFonts w:ascii="Arial" w:eastAsia="Times New Roman" w:hAnsi="Arial" w:cs="Arial"/>
          <w:szCs w:val="24"/>
          <w:lang w:eastAsia="nl-NL"/>
        </w:rPr>
        <w:t xml:space="preserve">De leerling: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D21285" w:rsidRPr="00D21285"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 xml:space="preserve">Kan de invloed van de media op gedrag en houding beschrijven, onderzoeken en analyseren </w:t>
            </w:r>
          </w:p>
        </w:tc>
      </w:tr>
      <w:tr w:rsidR="00D21285" w:rsidRPr="00D21285"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fictie en werkelijkheid in de media onderscheiden</w:t>
            </w:r>
          </w:p>
        </w:tc>
      </w:tr>
      <w:tr w:rsidR="00D21285" w:rsidRPr="00D21285"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Kent de commerciële motieven van media, zoals die van sociale netwerken</w:t>
            </w:r>
          </w:p>
        </w:tc>
      </w:tr>
      <w:tr w:rsidR="00D21285" w:rsidRPr="00D21285"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Exploreert actief de mogelijkheden van software, apparaten en toepassingen</w:t>
            </w:r>
          </w:p>
        </w:tc>
      </w:tr>
      <w:tr w:rsidR="00D21285" w:rsidRPr="00D21285"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diverse software, apparaten en toepassingen gebruiken</w:t>
            </w:r>
          </w:p>
        </w:tc>
      </w:tr>
      <w:tr w:rsidR="00D21285" w:rsidRPr="00D21285"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beveiligingsrisico's en privacyaspecten voor zichzelf en anderen benoemen</w:t>
            </w:r>
          </w:p>
        </w:tc>
      </w:tr>
      <w:tr w:rsidR="00D21285" w:rsidRPr="00D21285"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informatie bewaren en beheren</w:t>
            </w:r>
          </w:p>
        </w:tc>
      </w:tr>
      <w:tr w:rsidR="00D21285" w:rsidRPr="00D21285" w:rsidTr="00E57E52">
        <w:trPr>
          <w:tblCellSpacing w:w="0" w:type="dxa"/>
        </w:trPr>
        <w:tc>
          <w:tcPr>
            <w:tcW w:w="0" w:type="auto"/>
            <w:vAlign w:val="center"/>
            <w:hideMark/>
          </w:tcPr>
          <w:p w:rsidR="00D21285" w:rsidRDefault="00D21285" w:rsidP="00D21285">
            <w:pPr>
              <w:pStyle w:val="Geenafstand"/>
              <w:rPr>
                <w:rFonts w:ascii="Arial" w:hAnsi="Arial" w:cs="Arial"/>
                <w:lang w:eastAsia="nl-NL"/>
              </w:rPr>
            </w:pPr>
            <w:r w:rsidRPr="00D21285">
              <w:rPr>
                <w:rFonts w:ascii="Arial" w:hAnsi="Arial" w:cs="Arial"/>
                <w:lang w:eastAsia="nl-NL"/>
              </w:rPr>
              <w:t>Kan verschillende media gebruiken om informatie te ontsluiten en te delen</w:t>
            </w:r>
          </w:p>
          <w:p w:rsidR="00D21285" w:rsidRDefault="00D21285" w:rsidP="00D21285">
            <w:pPr>
              <w:pStyle w:val="Geenafstand"/>
              <w:rPr>
                <w:rFonts w:ascii="Arial" w:hAnsi="Arial" w:cs="Arial"/>
                <w:lang w:eastAsia="nl-NL"/>
              </w:rPr>
            </w:pPr>
          </w:p>
          <w:p w:rsidR="00D21285" w:rsidRDefault="00D21285" w:rsidP="00D21285">
            <w:pPr>
              <w:pStyle w:val="Geenafstand"/>
              <w:rPr>
                <w:rFonts w:ascii="Arial" w:hAnsi="Arial" w:cs="Arial"/>
                <w:b/>
                <w:bCs/>
                <w:color w:val="1A1A1A"/>
                <w:szCs w:val="20"/>
                <w:lang w:eastAsia="nl-NL"/>
              </w:rPr>
            </w:pPr>
            <w:r w:rsidRPr="00233DCA">
              <w:rPr>
                <w:rFonts w:ascii="Arial" w:hAnsi="Arial" w:cs="Arial"/>
                <w:b/>
                <w:bCs/>
                <w:color w:val="1A1A1A"/>
                <w:szCs w:val="20"/>
                <w:lang w:eastAsia="nl-NL"/>
              </w:rPr>
              <w:t>Media, ICT-(basis)vaardigheden en informatievaardigheden</w:t>
            </w:r>
          </w:p>
          <w:p w:rsidR="00D21285" w:rsidRDefault="00D21285" w:rsidP="00D21285">
            <w:pPr>
              <w:pStyle w:val="Geenafstand"/>
              <w:rPr>
                <w:rFonts w:ascii="Arial" w:hAnsi="Arial" w:cs="Arial"/>
                <w:lang w:eastAsia="nl-NL"/>
              </w:rPr>
            </w:pPr>
            <w:r>
              <w:rPr>
                <w:rFonts w:ascii="Arial" w:hAnsi="Arial" w:cs="Arial"/>
                <w:lang w:eastAsia="nl-NL"/>
              </w:rPr>
              <w:t xml:space="preserve">De leerling: </w:t>
            </w:r>
          </w:p>
          <w:p w:rsidR="00D21285" w:rsidRDefault="00D21285" w:rsidP="00D21285">
            <w:pPr>
              <w:pStyle w:val="Geenafstand"/>
              <w:rPr>
                <w:rFonts w:ascii="Arial" w:hAnsi="Arial" w:cs="Arial"/>
                <w:lang w:eastAsia="nl-NL"/>
              </w:rPr>
            </w:pPr>
            <w:r>
              <w:rPr>
                <w:rFonts w:ascii="Arial" w:hAnsi="Arial" w:cs="Arial"/>
                <w:lang w:eastAsia="nl-NL"/>
              </w:rPr>
              <w:t>Heeft een kritische houding ten aanzien van informatiebronnen</w:t>
            </w:r>
          </w:p>
          <w:p w:rsidR="00D21285" w:rsidRDefault="00D21285" w:rsidP="00D21285">
            <w:pPr>
              <w:pStyle w:val="Geenafstand"/>
              <w:rPr>
                <w:rFonts w:ascii="Arial" w:hAnsi="Arial" w:cs="Arial"/>
                <w:lang w:eastAsia="nl-NL"/>
              </w:rPr>
            </w:pPr>
            <w:r>
              <w:rPr>
                <w:rFonts w:ascii="Arial" w:hAnsi="Arial" w:cs="Arial"/>
                <w:lang w:eastAsia="nl-NL"/>
              </w:rPr>
              <w:t>Kan beoordelen of informatie logisch, consistent en realistisch is</w:t>
            </w:r>
          </w:p>
          <w:p w:rsidR="00D21285" w:rsidRDefault="00D21285" w:rsidP="00D21285">
            <w:pPr>
              <w:pStyle w:val="Geenafstand"/>
              <w:rPr>
                <w:rFonts w:ascii="Arial" w:hAnsi="Arial" w:cs="Arial"/>
                <w:lang w:eastAsia="nl-NL"/>
              </w:rPr>
            </w:pPr>
            <w:r>
              <w:rPr>
                <w:rFonts w:ascii="Arial" w:hAnsi="Arial" w:cs="Arial"/>
                <w:lang w:eastAsia="nl-NL"/>
              </w:rPr>
              <w:t xml:space="preserve">Kan representatie van gegevens op juistheid beoordelen </w:t>
            </w:r>
          </w:p>
          <w:p w:rsidR="00D21285" w:rsidRDefault="00D21285" w:rsidP="00D21285">
            <w:pPr>
              <w:pStyle w:val="Geenafstand"/>
              <w:rPr>
                <w:rFonts w:ascii="Arial" w:hAnsi="Arial" w:cs="Arial"/>
                <w:lang w:eastAsia="nl-NL"/>
              </w:rPr>
            </w:pPr>
            <w:r>
              <w:rPr>
                <w:rFonts w:ascii="Arial" w:hAnsi="Arial" w:cs="Arial"/>
                <w:lang w:eastAsia="nl-NL"/>
              </w:rPr>
              <w:t xml:space="preserve">Kan informatie effectief met anderen delen </w:t>
            </w:r>
          </w:p>
          <w:p w:rsidR="00D21285" w:rsidRDefault="00D21285" w:rsidP="00D21285">
            <w:pPr>
              <w:pStyle w:val="Geenafstand"/>
              <w:rPr>
                <w:rFonts w:ascii="Arial" w:hAnsi="Arial" w:cs="Arial"/>
                <w:lang w:eastAsia="nl-NL"/>
              </w:rPr>
            </w:pPr>
            <w:r>
              <w:rPr>
                <w:rFonts w:ascii="Arial" w:hAnsi="Arial" w:cs="Arial"/>
                <w:lang w:eastAsia="nl-NL"/>
              </w:rPr>
              <w:t>Kan op basis van vuistregels eigen veiligheid rondom betalingsverkeer inschatten</w:t>
            </w:r>
          </w:p>
          <w:p w:rsidR="00D21285" w:rsidRDefault="00D21285" w:rsidP="00D21285">
            <w:pPr>
              <w:pStyle w:val="Geenafstand"/>
              <w:rPr>
                <w:rFonts w:ascii="Arial" w:hAnsi="Arial" w:cs="Arial"/>
                <w:lang w:eastAsia="nl-NL"/>
              </w:rPr>
            </w:pPr>
            <w:r>
              <w:rPr>
                <w:rFonts w:ascii="Arial" w:hAnsi="Arial" w:cs="Arial"/>
                <w:lang w:eastAsia="nl-NL"/>
              </w:rPr>
              <w:t xml:space="preserve">Kan eigen mediagebruik en mediaconsumptie analyseren en doseren </w:t>
            </w:r>
          </w:p>
          <w:p w:rsidR="00D21285" w:rsidRDefault="00D21285" w:rsidP="00D21285">
            <w:pPr>
              <w:pStyle w:val="Geenafstand"/>
              <w:rPr>
                <w:rFonts w:ascii="Arial" w:hAnsi="Arial" w:cs="Arial"/>
                <w:lang w:eastAsia="nl-NL"/>
              </w:rPr>
            </w:pPr>
            <w:r>
              <w:rPr>
                <w:rFonts w:ascii="Arial" w:hAnsi="Arial" w:cs="Arial"/>
                <w:lang w:eastAsia="nl-NL"/>
              </w:rPr>
              <w:t>Kan aangeven welke media voor welk doel gebruikt kunnen worden</w:t>
            </w:r>
          </w:p>
          <w:p w:rsidR="00D21285" w:rsidRPr="00D21285" w:rsidRDefault="00D21285" w:rsidP="00D21285">
            <w:pPr>
              <w:pStyle w:val="Geenafstand"/>
              <w:rPr>
                <w:rFonts w:ascii="Arial" w:hAnsi="Arial" w:cs="Arial"/>
                <w:lang w:eastAsia="nl-NL"/>
              </w:rPr>
            </w:pPr>
            <w:r>
              <w:rPr>
                <w:rFonts w:ascii="Arial" w:hAnsi="Arial" w:cs="Arial"/>
                <w:lang w:eastAsia="nl-NL"/>
              </w:rPr>
              <w:t>Kent de intenties van de verschillende soorten mediagebruik (zoals informatie, vermaak, verbinding, commercie, gezondheid)</w:t>
            </w:r>
          </w:p>
        </w:tc>
      </w:tr>
    </w:tbl>
    <w:p w:rsidR="00D21285" w:rsidRDefault="00D21285" w:rsidP="00233DCA">
      <w:pPr>
        <w:pStyle w:val="Geenafstand"/>
        <w:rPr>
          <w:rFonts w:ascii="Arial" w:eastAsia="Times New Roman" w:hAnsi="Arial" w:cs="Arial"/>
          <w:szCs w:val="24"/>
          <w:lang w:eastAsia="nl-NL"/>
        </w:rPr>
      </w:pPr>
    </w:p>
    <w:p w:rsidR="00D21285" w:rsidRPr="00D21285" w:rsidRDefault="00D21285" w:rsidP="00233DCA">
      <w:pPr>
        <w:pStyle w:val="Geenafstand"/>
        <w:rPr>
          <w:rFonts w:ascii="Arial" w:eastAsia="Times New Roman" w:hAnsi="Arial" w:cs="Arial"/>
          <w:b/>
          <w:szCs w:val="24"/>
          <w:lang w:eastAsia="nl-NL"/>
        </w:rPr>
      </w:pPr>
      <w:r w:rsidRPr="00D21285">
        <w:rPr>
          <w:rFonts w:ascii="Arial" w:eastAsia="Times New Roman" w:hAnsi="Arial" w:cs="Arial"/>
          <w:b/>
          <w:szCs w:val="24"/>
          <w:lang w:eastAsia="nl-NL"/>
        </w:rPr>
        <w:t>Creëren en publiceren van media</w:t>
      </w:r>
    </w:p>
    <w:p w:rsidR="00D21285" w:rsidRDefault="00D21285" w:rsidP="00233DCA">
      <w:pPr>
        <w:pStyle w:val="Geenafstand"/>
        <w:rPr>
          <w:rFonts w:ascii="Arial" w:eastAsia="Times New Roman" w:hAnsi="Arial" w:cs="Arial"/>
          <w:szCs w:val="24"/>
          <w:lang w:eastAsia="nl-NL"/>
        </w:rPr>
      </w:pPr>
      <w:r>
        <w:rPr>
          <w:rFonts w:ascii="Arial" w:eastAsia="Times New Roman" w:hAnsi="Arial" w:cs="Arial"/>
          <w:szCs w:val="24"/>
          <w:lang w:eastAsia="nl-NL"/>
        </w:rPr>
        <w:t xml:space="preserve">De leerling: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D21285" w:rsidRPr="007E0040"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Heeft inzicht in de mogelijkheden van beeldtaal en audiovisuele communicatie</w:t>
            </w:r>
          </w:p>
        </w:tc>
      </w:tr>
      <w:tr w:rsidR="00D21285" w:rsidRPr="007E0040"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content produceren met behulp van diverse apparaten en toepassingen</w:t>
            </w:r>
          </w:p>
        </w:tc>
      </w:tr>
      <w:tr w:rsidR="00D21285" w:rsidRPr="007E0040"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content publiceren via internet</w:t>
            </w:r>
          </w:p>
        </w:tc>
      </w:tr>
      <w:tr w:rsidR="00D21285" w:rsidRPr="007E0040"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de werkelijkheid beïnvloeden met media</w:t>
            </w:r>
          </w:p>
        </w:tc>
      </w:tr>
      <w:tr w:rsidR="00D21285" w:rsidRPr="007E0040"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 xml:space="preserve">Kan de relatie tussen media, identiteit en privacy uitleggen aan de hand van voorbeelden </w:t>
            </w:r>
          </w:p>
        </w:tc>
      </w:tr>
      <w:tr w:rsidR="00D21285" w:rsidRPr="007E0040"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doelbewust in sociale netwerken participeren en participatie van anderen bevorderen</w:t>
            </w:r>
          </w:p>
        </w:tc>
      </w:tr>
      <w:tr w:rsidR="00D21285" w:rsidRPr="007E0040"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bewust een eigen digitale identiteit vormgeven</w:t>
            </w:r>
          </w:p>
        </w:tc>
      </w:tr>
    </w:tbl>
    <w:p w:rsidR="00D21285" w:rsidRDefault="00D21285" w:rsidP="00233DCA">
      <w:pPr>
        <w:pStyle w:val="Geenafstand"/>
        <w:rPr>
          <w:rFonts w:ascii="Arial" w:eastAsia="Times New Roman" w:hAnsi="Arial" w:cs="Arial"/>
          <w:szCs w:val="24"/>
          <w:lang w:eastAsia="nl-NL"/>
        </w:rPr>
      </w:pPr>
    </w:p>
    <w:p w:rsidR="00D21285" w:rsidRPr="00D21285" w:rsidRDefault="00D21285" w:rsidP="00233DCA">
      <w:pPr>
        <w:pStyle w:val="Geenafstand"/>
        <w:rPr>
          <w:rFonts w:ascii="Arial" w:eastAsia="Times New Roman" w:hAnsi="Arial" w:cs="Arial"/>
          <w:b/>
          <w:szCs w:val="24"/>
          <w:lang w:eastAsia="nl-NL"/>
        </w:rPr>
      </w:pPr>
      <w:r w:rsidRPr="00D21285">
        <w:rPr>
          <w:rFonts w:ascii="Arial" w:eastAsia="Times New Roman" w:hAnsi="Arial" w:cs="Arial"/>
          <w:b/>
          <w:szCs w:val="24"/>
          <w:lang w:eastAsia="nl-NL"/>
        </w:rPr>
        <w:t>Media, participatie en identiteit</w:t>
      </w:r>
    </w:p>
    <w:p w:rsidR="00D21285" w:rsidRDefault="00D21285" w:rsidP="00233DCA">
      <w:pPr>
        <w:pStyle w:val="Geenafstand"/>
        <w:rPr>
          <w:rFonts w:ascii="Arial" w:eastAsia="Times New Roman" w:hAnsi="Arial" w:cs="Arial"/>
          <w:szCs w:val="24"/>
          <w:lang w:eastAsia="nl-NL"/>
        </w:rPr>
      </w:pPr>
      <w:r>
        <w:rPr>
          <w:rFonts w:ascii="Arial" w:eastAsia="Times New Roman" w:hAnsi="Arial" w:cs="Arial"/>
          <w:szCs w:val="24"/>
          <w:lang w:eastAsia="nl-NL"/>
        </w:rPr>
        <w:t xml:space="preserve">De leerling: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D21285" w:rsidRPr="00D21285"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binnen sociale netwerken de relevantie en waarde van informatie inschatten, en bewust informatie delen</w:t>
            </w:r>
          </w:p>
        </w:tc>
      </w:tr>
      <w:tr w:rsidR="00D21285" w:rsidRPr="00D21285"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eigen privacy en veiligheid bewaken en die van anderen respecteren</w:t>
            </w:r>
          </w:p>
        </w:tc>
      </w:tr>
      <w:tr w:rsidR="00D21285" w:rsidRPr="00D21285" w:rsidTr="00E57E52">
        <w:trPr>
          <w:tblCellSpacing w:w="0" w:type="dxa"/>
        </w:trPr>
        <w:tc>
          <w:tcPr>
            <w:tcW w:w="0" w:type="auto"/>
            <w:vAlign w:val="center"/>
            <w:hideMark/>
          </w:tcPr>
          <w:p w:rsidR="00D21285" w:rsidRPr="00D21285" w:rsidRDefault="00D21285" w:rsidP="00D21285">
            <w:pPr>
              <w:pStyle w:val="Geenafstand"/>
              <w:rPr>
                <w:rFonts w:ascii="Arial" w:hAnsi="Arial" w:cs="Arial"/>
                <w:lang w:eastAsia="nl-NL"/>
              </w:rPr>
            </w:pPr>
            <w:r w:rsidRPr="00D21285">
              <w:rPr>
                <w:rFonts w:ascii="Arial" w:hAnsi="Arial" w:cs="Arial"/>
                <w:lang w:eastAsia="nl-NL"/>
              </w:rPr>
              <w:t>Kan de impact van wereldwijd publiceren aangeven en consequenties benoemen</w:t>
            </w:r>
          </w:p>
        </w:tc>
      </w:tr>
    </w:tbl>
    <w:p w:rsidR="00895E17" w:rsidRDefault="00895E17" w:rsidP="00D21285">
      <w:pPr>
        <w:pStyle w:val="Geenafstand"/>
        <w:rPr>
          <w:rFonts w:ascii="Arial" w:hAnsi="Arial" w:cs="Arial"/>
          <w:szCs w:val="24"/>
          <w:lang w:eastAsia="nl-NL"/>
        </w:rPr>
      </w:pPr>
    </w:p>
    <w:p w:rsidR="00895E17" w:rsidRPr="00895E17" w:rsidRDefault="00895E17" w:rsidP="00D21285">
      <w:pPr>
        <w:pStyle w:val="Geenafstand"/>
        <w:rPr>
          <w:rFonts w:ascii="Arial" w:hAnsi="Arial" w:cs="Arial"/>
          <w:b/>
          <w:szCs w:val="24"/>
          <w:lang w:eastAsia="nl-NL"/>
        </w:rPr>
      </w:pPr>
      <w:r w:rsidRPr="00895E17">
        <w:rPr>
          <w:rFonts w:ascii="Arial" w:hAnsi="Arial" w:cs="Arial"/>
          <w:b/>
          <w:szCs w:val="24"/>
          <w:lang w:eastAsia="nl-NL"/>
        </w:rPr>
        <w:t xml:space="preserve">Lessen mediawijsheid. </w:t>
      </w:r>
    </w:p>
    <w:p w:rsidR="00895E17" w:rsidRDefault="00895E17" w:rsidP="00D21285">
      <w:pPr>
        <w:pStyle w:val="Geenafstand"/>
        <w:rPr>
          <w:rFonts w:ascii="Arial" w:hAnsi="Arial" w:cs="Arial"/>
          <w:szCs w:val="24"/>
          <w:lang w:eastAsia="nl-NL"/>
        </w:rPr>
      </w:pPr>
    </w:p>
    <w:p w:rsidR="00BE3A14" w:rsidRDefault="00BE3A14" w:rsidP="00D21285">
      <w:pPr>
        <w:pStyle w:val="Geenafstand"/>
        <w:rPr>
          <w:rFonts w:ascii="Arial" w:hAnsi="Arial" w:cs="Arial"/>
          <w:szCs w:val="24"/>
          <w:lang w:eastAsia="nl-NL"/>
        </w:rPr>
      </w:pPr>
      <w:r>
        <w:rPr>
          <w:rFonts w:ascii="Arial" w:hAnsi="Arial" w:cs="Arial"/>
          <w:szCs w:val="24"/>
          <w:lang w:eastAsia="nl-NL"/>
        </w:rPr>
        <w:t xml:space="preserve">Voor de lessen heb ik de leerlijn van het SLO gebruikt. Ik heb de leerlijn van 21st </w:t>
      </w:r>
      <w:proofErr w:type="spellStart"/>
      <w:r>
        <w:rPr>
          <w:rFonts w:ascii="Arial" w:hAnsi="Arial" w:cs="Arial"/>
          <w:szCs w:val="24"/>
          <w:lang w:eastAsia="nl-NL"/>
        </w:rPr>
        <w:t>century</w:t>
      </w:r>
      <w:proofErr w:type="spellEnd"/>
      <w:r>
        <w:rPr>
          <w:rFonts w:ascii="Arial" w:hAnsi="Arial" w:cs="Arial"/>
          <w:szCs w:val="24"/>
          <w:lang w:eastAsia="nl-NL"/>
        </w:rPr>
        <w:t xml:space="preserve"> skills gebruikt, omdat daar vaardigheden bij zitten die nodig zijn voor het omgaan met media en mediawijsheid. </w:t>
      </w:r>
    </w:p>
    <w:p w:rsidR="00BE3A14" w:rsidRDefault="00BE3A14" w:rsidP="00D21285">
      <w:pPr>
        <w:pStyle w:val="Geenafstand"/>
        <w:rPr>
          <w:rFonts w:ascii="Arial" w:hAnsi="Arial" w:cs="Arial"/>
          <w:szCs w:val="24"/>
          <w:lang w:eastAsia="nl-NL"/>
        </w:rPr>
      </w:pPr>
      <w:r>
        <w:rPr>
          <w:rFonts w:ascii="Arial" w:hAnsi="Arial" w:cs="Arial"/>
          <w:szCs w:val="24"/>
          <w:lang w:eastAsia="nl-NL"/>
        </w:rPr>
        <w:t xml:space="preserve">De vaardigheden zijn: </w:t>
      </w:r>
    </w:p>
    <w:p w:rsidR="00BE3A14" w:rsidRDefault="00BE3A14" w:rsidP="00BE3A14">
      <w:pPr>
        <w:pStyle w:val="Geenafstand"/>
        <w:numPr>
          <w:ilvl w:val="0"/>
          <w:numId w:val="5"/>
        </w:numPr>
        <w:rPr>
          <w:rFonts w:ascii="Arial" w:hAnsi="Arial" w:cs="Arial"/>
          <w:szCs w:val="24"/>
          <w:lang w:eastAsia="nl-NL"/>
        </w:rPr>
      </w:pPr>
      <w:r>
        <w:rPr>
          <w:rFonts w:ascii="Arial" w:hAnsi="Arial" w:cs="Arial"/>
          <w:szCs w:val="24"/>
          <w:lang w:eastAsia="nl-NL"/>
        </w:rPr>
        <w:t xml:space="preserve">Communiceren </w:t>
      </w:r>
    </w:p>
    <w:p w:rsidR="00BE3A14" w:rsidRDefault="00BE3A14" w:rsidP="00BE3A14">
      <w:pPr>
        <w:pStyle w:val="Geenafstand"/>
        <w:numPr>
          <w:ilvl w:val="0"/>
          <w:numId w:val="5"/>
        </w:numPr>
        <w:rPr>
          <w:rFonts w:ascii="Arial" w:hAnsi="Arial" w:cs="Arial"/>
          <w:szCs w:val="24"/>
          <w:lang w:eastAsia="nl-NL"/>
        </w:rPr>
      </w:pPr>
      <w:r>
        <w:rPr>
          <w:rFonts w:ascii="Arial" w:hAnsi="Arial" w:cs="Arial"/>
          <w:szCs w:val="24"/>
          <w:lang w:eastAsia="nl-NL"/>
        </w:rPr>
        <w:t xml:space="preserve">Creatief denken en handelen </w:t>
      </w:r>
    </w:p>
    <w:p w:rsidR="00BE3A14" w:rsidRDefault="00BE3A14" w:rsidP="00BE3A14">
      <w:pPr>
        <w:pStyle w:val="Geenafstand"/>
        <w:numPr>
          <w:ilvl w:val="0"/>
          <w:numId w:val="5"/>
        </w:numPr>
        <w:rPr>
          <w:rFonts w:ascii="Arial" w:hAnsi="Arial" w:cs="Arial"/>
          <w:szCs w:val="24"/>
          <w:lang w:eastAsia="nl-NL"/>
        </w:rPr>
      </w:pPr>
      <w:proofErr w:type="spellStart"/>
      <w:r>
        <w:rPr>
          <w:rFonts w:ascii="Arial" w:hAnsi="Arial" w:cs="Arial"/>
          <w:szCs w:val="24"/>
          <w:lang w:eastAsia="nl-NL"/>
        </w:rPr>
        <w:t>Computational</w:t>
      </w:r>
      <w:proofErr w:type="spellEnd"/>
      <w:r>
        <w:rPr>
          <w:rFonts w:ascii="Arial" w:hAnsi="Arial" w:cs="Arial"/>
          <w:szCs w:val="24"/>
          <w:lang w:eastAsia="nl-NL"/>
        </w:rPr>
        <w:t xml:space="preserve"> thinking </w:t>
      </w:r>
    </w:p>
    <w:p w:rsidR="00BE3A14" w:rsidRDefault="00BE3A14" w:rsidP="00BE3A14">
      <w:pPr>
        <w:pStyle w:val="Geenafstand"/>
        <w:numPr>
          <w:ilvl w:val="0"/>
          <w:numId w:val="5"/>
        </w:numPr>
        <w:rPr>
          <w:rFonts w:ascii="Arial" w:hAnsi="Arial" w:cs="Arial"/>
          <w:szCs w:val="24"/>
          <w:lang w:eastAsia="nl-NL"/>
        </w:rPr>
      </w:pPr>
      <w:r>
        <w:rPr>
          <w:rFonts w:ascii="Arial" w:hAnsi="Arial" w:cs="Arial"/>
          <w:szCs w:val="24"/>
          <w:lang w:eastAsia="nl-NL"/>
        </w:rPr>
        <w:t xml:space="preserve">ICT-(basis)vaardigheden </w:t>
      </w:r>
    </w:p>
    <w:p w:rsidR="00BE3A14" w:rsidRDefault="00BE3A14" w:rsidP="00BE3A14">
      <w:pPr>
        <w:pStyle w:val="Geenafstand"/>
        <w:numPr>
          <w:ilvl w:val="0"/>
          <w:numId w:val="5"/>
        </w:numPr>
        <w:rPr>
          <w:rFonts w:ascii="Arial" w:hAnsi="Arial" w:cs="Arial"/>
          <w:szCs w:val="24"/>
          <w:lang w:eastAsia="nl-NL"/>
        </w:rPr>
      </w:pPr>
      <w:r>
        <w:rPr>
          <w:rFonts w:ascii="Arial" w:hAnsi="Arial" w:cs="Arial"/>
          <w:szCs w:val="24"/>
          <w:lang w:eastAsia="nl-NL"/>
        </w:rPr>
        <w:t xml:space="preserve">Informatievaardigheden </w:t>
      </w:r>
    </w:p>
    <w:p w:rsidR="00BE3A14" w:rsidRDefault="00BE3A14" w:rsidP="00BE3A14">
      <w:pPr>
        <w:pStyle w:val="Geenafstand"/>
        <w:numPr>
          <w:ilvl w:val="0"/>
          <w:numId w:val="5"/>
        </w:numPr>
        <w:rPr>
          <w:rFonts w:ascii="Arial" w:hAnsi="Arial" w:cs="Arial"/>
          <w:szCs w:val="24"/>
          <w:lang w:eastAsia="nl-NL"/>
        </w:rPr>
      </w:pPr>
      <w:r>
        <w:rPr>
          <w:rFonts w:ascii="Arial" w:hAnsi="Arial" w:cs="Arial"/>
          <w:szCs w:val="24"/>
          <w:lang w:eastAsia="nl-NL"/>
        </w:rPr>
        <w:t xml:space="preserve">Mediawijsheid </w:t>
      </w:r>
    </w:p>
    <w:p w:rsidR="00BE3A14" w:rsidRDefault="00BE3A14" w:rsidP="00BE3A14">
      <w:pPr>
        <w:pStyle w:val="Geenafstand"/>
        <w:numPr>
          <w:ilvl w:val="0"/>
          <w:numId w:val="5"/>
        </w:numPr>
        <w:rPr>
          <w:rFonts w:ascii="Arial" w:hAnsi="Arial" w:cs="Arial"/>
          <w:szCs w:val="24"/>
          <w:lang w:eastAsia="nl-NL"/>
        </w:rPr>
      </w:pPr>
      <w:r>
        <w:rPr>
          <w:rFonts w:ascii="Arial" w:hAnsi="Arial" w:cs="Arial"/>
          <w:szCs w:val="24"/>
          <w:lang w:eastAsia="nl-NL"/>
        </w:rPr>
        <w:t xml:space="preserve">Kritisch denken </w:t>
      </w:r>
    </w:p>
    <w:p w:rsidR="00BE3A14" w:rsidRDefault="00BE3A14" w:rsidP="00BE3A14">
      <w:pPr>
        <w:pStyle w:val="Geenafstand"/>
        <w:numPr>
          <w:ilvl w:val="0"/>
          <w:numId w:val="5"/>
        </w:numPr>
        <w:rPr>
          <w:rFonts w:ascii="Arial" w:hAnsi="Arial" w:cs="Arial"/>
          <w:szCs w:val="24"/>
          <w:lang w:eastAsia="nl-NL"/>
        </w:rPr>
      </w:pPr>
      <w:r>
        <w:rPr>
          <w:rFonts w:ascii="Arial" w:hAnsi="Arial" w:cs="Arial"/>
          <w:szCs w:val="24"/>
          <w:lang w:eastAsia="nl-NL"/>
        </w:rPr>
        <w:t xml:space="preserve">Probleemoplossend denken en handelen </w:t>
      </w:r>
    </w:p>
    <w:p w:rsidR="00BE3A14" w:rsidRDefault="00BE3A14" w:rsidP="00BE3A14">
      <w:pPr>
        <w:pStyle w:val="Geenafstand"/>
        <w:numPr>
          <w:ilvl w:val="0"/>
          <w:numId w:val="5"/>
        </w:numPr>
        <w:rPr>
          <w:rFonts w:ascii="Arial" w:hAnsi="Arial" w:cs="Arial"/>
          <w:szCs w:val="24"/>
          <w:lang w:eastAsia="nl-NL"/>
        </w:rPr>
      </w:pPr>
      <w:r>
        <w:rPr>
          <w:rFonts w:ascii="Arial" w:hAnsi="Arial" w:cs="Arial"/>
          <w:szCs w:val="24"/>
          <w:lang w:eastAsia="nl-NL"/>
        </w:rPr>
        <w:t xml:space="preserve">Samenwerken </w:t>
      </w:r>
    </w:p>
    <w:p w:rsidR="00BE3A14" w:rsidRDefault="00BE3A14" w:rsidP="00BE3A14">
      <w:pPr>
        <w:pStyle w:val="Geenafstand"/>
        <w:numPr>
          <w:ilvl w:val="0"/>
          <w:numId w:val="5"/>
        </w:numPr>
        <w:rPr>
          <w:rFonts w:ascii="Arial" w:hAnsi="Arial" w:cs="Arial"/>
          <w:szCs w:val="24"/>
          <w:lang w:eastAsia="nl-NL"/>
        </w:rPr>
      </w:pPr>
      <w:r>
        <w:rPr>
          <w:rFonts w:ascii="Arial" w:hAnsi="Arial" w:cs="Arial"/>
          <w:szCs w:val="24"/>
          <w:lang w:eastAsia="nl-NL"/>
        </w:rPr>
        <w:t xml:space="preserve">Sociale en culturele vaardigheden </w:t>
      </w:r>
    </w:p>
    <w:p w:rsidR="00BE3A14" w:rsidRDefault="00BE3A14" w:rsidP="00BE3A14">
      <w:pPr>
        <w:pStyle w:val="Geenafstand"/>
        <w:numPr>
          <w:ilvl w:val="0"/>
          <w:numId w:val="5"/>
        </w:numPr>
        <w:rPr>
          <w:rFonts w:ascii="Arial" w:hAnsi="Arial" w:cs="Arial"/>
          <w:szCs w:val="24"/>
          <w:lang w:eastAsia="nl-NL"/>
        </w:rPr>
      </w:pPr>
      <w:r>
        <w:rPr>
          <w:rFonts w:ascii="Arial" w:hAnsi="Arial" w:cs="Arial"/>
          <w:szCs w:val="24"/>
          <w:lang w:eastAsia="nl-NL"/>
        </w:rPr>
        <w:t xml:space="preserve">Zelfregulering </w:t>
      </w:r>
    </w:p>
    <w:p w:rsidR="00BE3A14" w:rsidRDefault="00BE3A14" w:rsidP="00BE3A14">
      <w:pPr>
        <w:pStyle w:val="Geenafstand"/>
        <w:rPr>
          <w:rFonts w:ascii="Arial" w:hAnsi="Arial" w:cs="Arial"/>
          <w:szCs w:val="24"/>
          <w:lang w:eastAsia="nl-NL"/>
        </w:rPr>
      </w:pPr>
    </w:p>
    <w:p w:rsidR="00BE3A14" w:rsidRDefault="00BE3A14" w:rsidP="00BE3A14">
      <w:pPr>
        <w:pStyle w:val="Geenafstand"/>
        <w:rPr>
          <w:rFonts w:ascii="Arial" w:hAnsi="Arial" w:cs="Arial"/>
          <w:szCs w:val="24"/>
          <w:lang w:eastAsia="nl-NL"/>
        </w:rPr>
      </w:pPr>
      <w:r>
        <w:rPr>
          <w:rFonts w:ascii="Arial" w:hAnsi="Arial" w:cs="Arial"/>
          <w:szCs w:val="24"/>
          <w:lang w:eastAsia="nl-NL"/>
        </w:rPr>
        <w:t xml:space="preserve">Alle leerlingen krijgen ICT als vak, </w:t>
      </w:r>
      <w:r w:rsidR="00895E17">
        <w:rPr>
          <w:rFonts w:ascii="Arial" w:hAnsi="Arial" w:cs="Arial"/>
          <w:szCs w:val="24"/>
          <w:lang w:eastAsia="nl-NL"/>
        </w:rPr>
        <w:t xml:space="preserve">daar werken ze aan ICT vaardigheden. Ik heb daar voor de lessen in de klas niet veel mee gedaan. Dit komt wel eens terug tijdens opdrachten als een werkstuk maken of een opdracht op de computer uitwerken. </w:t>
      </w:r>
    </w:p>
    <w:p w:rsidR="00740FB4" w:rsidRDefault="00740FB4" w:rsidP="00BE3A14">
      <w:pPr>
        <w:pStyle w:val="Geenafstand"/>
        <w:rPr>
          <w:rFonts w:ascii="Arial" w:hAnsi="Arial" w:cs="Arial"/>
          <w:szCs w:val="24"/>
          <w:lang w:eastAsia="nl-NL"/>
        </w:rPr>
      </w:pPr>
    </w:p>
    <w:p w:rsidR="00740FB4" w:rsidRDefault="00740FB4" w:rsidP="00BE3A14">
      <w:pPr>
        <w:pStyle w:val="Geenafstand"/>
        <w:rPr>
          <w:rFonts w:ascii="Arial" w:hAnsi="Arial" w:cs="Arial"/>
          <w:szCs w:val="24"/>
          <w:lang w:eastAsia="nl-NL"/>
        </w:rPr>
      </w:pPr>
      <w:bookmarkStart w:id="0" w:name="_GoBack"/>
      <w:bookmarkEnd w:id="0"/>
    </w:p>
    <w:p w:rsidR="00895E17" w:rsidRDefault="00895E17" w:rsidP="00BE3A14">
      <w:pPr>
        <w:pStyle w:val="Geenafstand"/>
        <w:rPr>
          <w:rFonts w:ascii="Arial" w:hAnsi="Arial" w:cs="Arial"/>
          <w:szCs w:val="24"/>
          <w:lang w:eastAsia="nl-NL"/>
        </w:rPr>
      </w:pPr>
    </w:p>
    <w:p w:rsidR="00895E17" w:rsidRDefault="00895E17" w:rsidP="00BE3A14">
      <w:pPr>
        <w:pStyle w:val="Geenafstand"/>
        <w:rPr>
          <w:rFonts w:ascii="Arial" w:hAnsi="Arial" w:cs="Arial"/>
          <w:szCs w:val="24"/>
          <w:lang w:eastAsia="nl-NL"/>
        </w:rPr>
      </w:pPr>
    </w:p>
    <w:p w:rsidR="00BE3A14" w:rsidRDefault="00BE3A14" w:rsidP="00BE3A14">
      <w:pPr>
        <w:pStyle w:val="Geenafstand"/>
        <w:rPr>
          <w:rFonts w:ascii="Arial" w:hAnsi="Arial" w:cs="Arial"/>
          <w:szCs w:val="24"/>
          <w:lang w:eastAsia="nl-NL"/>
        </w:rPr>
      </w:pPr>
    </w:p>
    <w:p w:rsidR="00BE3A14" w:rsidRDefault="00BE3A14" w:rsidP="00D21285">
      <w:pPr>
        <w:pStyle w:val="Geenafstand"/>
        <w:rPr>
          <w:rFonts w:ascii="Arial" w:hAnsi="Arial" w:cs="Arial"/>
          <w:szCs w:val="24"/>
          <w:lang w:eastAsia="nl-NL"/>
        </w:rPr>
      </w:pPr>
    </w:p>
    <w:p w:rsidR="00BE3A14" w:rsidRDefault="00BE3A14" w:rsidP="00D21285">
      <w:pPr>
        <w:pStyle w:val="Geenafstand"/>
        <w:rPr>
          <w:rFonts w:ascii="Arial" w:hAnsi="Arial" w:cs="Arial"/>
          <w:szCs w:val="24"/>
          <w:lang w:eastAsia="nl-NL"/>
        </w:rPr>
      </w:pPr>
    </w:p>
    <w:p w:rsidR="00B71775" w:rsidRDefault="00B71775" w:rsidP="00D21285">
      <w:pPr>
        <w:pStyle w:val="Geenafstand"/>
        <w:rPr>
          <w:rFonts w:ascii="Arial" w:hAnsi="Arial" w:cs="Arial"/>
          <w:szCs w:val="24"/>
          <w:lang w:eastAsia="nl-NL"/>
        </w:rPr>
      </w:pPr>
    </w:p>
    <w:p w:rsidR="00B71775" w:rsidRPr="00D21285" w:rsidRDefault="00B71775" w:rsidP="00D21285">
      <w:pPr>
        <w:pStyle w:val="Geenafstand"/>
        <w:rPr>
          <w:rFonts w:ascii="Arial" w:hAnsi="Arial" w:cs="Arial"/>
          <w:szCs w:val="24"/>
          <w:lang w:eastAsia="nl-NL"/>
        </w:rPr>
      </w:pPr>
    </w:p>
    <w:p w:rsidR="00D21285" w:rsidRPr="00D21285" w:rsidRDefault="00D21285" w:rsidP="00D21285">
      <w:pPr>
        <w:pStyle w:val="Geenafstand"/>
        <w:rPr>
          <w:rFonts w:ascii="Arial" w:hAnsi="Arial" w:cs="Arial"/>
          <w:szCs w:val="24"/>
          <w:lang w:eastAsia="nl-NL"/>
        </w:rPr>
      </w:pPr>
    </w:p>
    <w:p w:rsidR="00233DCA" w:rsidRPr="00D21285" w:rsidRDefault="00233DCA" w:rsidP="00D21285">
      <w:pPr>
        <w:pStyle w:val="Geenafstand"/>
        <w:rPr>
          <w:rFonts w:ascii="Arial" w:hAnsi="Arial" w:cs="Arial"/>
          <w:szCs w:val="24"/>
          <w:lang w:eastAsia="nl-NL"/>
        </w:rPr>
      </w:pPr>
    </w:p>
    <w:p w:rsidR="00233DCA" w:rsidRPr="00D21285" w:rsidRDefault="00233DCA" w:rsidP="00D21285">
      <w:pPr>
        <w:pStyle w:val="Geenafstand"/>
        <w:rPr>
          <w:rFonts w:ascii="Arial" w:hAnsi="Arial" w:cs="Arial"/>
          <w:szCs w:val="24"/>
          <w:lang w:eastAsia="nl-NL"/>
        </w:rPr>
      </w:pPr>
    </w:p>
    <w:p w:rsidR="00233DCA" w:rsidRPr="00233DCA" w:rsidRDefault="00233DCA" w:rsidP="00233DCA">
      <w:pPr>
        <w:pStyle w:val="Geenafstand"/>
        <w:rPr>
          <w:rFonts w:ascii="Arial" w:eastAsia="Times New Roman" w:hAnsi="Arial" w:cs="Arial"/>
          <w:szCs w:val="24"/>
          <w:lang w:eastAsia="nl-NL"/>
        </w:rPr>
      </w:pPr>
    </w:p>
    <w:sectPr w:rsidR="00233DCA" w:rsidRPr="00233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45FF2"/>
    <w:multiLevelType w:val="hybridMultilevel"/>
    <w:tmpl w:val="7B82B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270F71"/>
    <w:multiLevelType w:val="multilevel"/>
    <w:tmpl w:val="4F44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C22DAD"/>
    <w:multiLevelType w:val="hybridMultilevel"/>
    <w:tmpl w:val="F4920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A13129"/>
    <w:multiLevelType w:val="hybridMultilevel"/>
    <w:tmpl w:val="C91CCBD8"/>
    <w:lvl w:ilvl="0" w:tplc="3050D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AA6A30"/>
    <w:multiLevelType w:val="multilevel"/>
    <w:tmpl w:val="09EE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CA"/>
    <w:rsid w:val="00233DCA"/>
    <w:rsid w:val="004A1A98"/>
    <w:rsid w:val="00740FB4"/>
    <w:rsid w:val="00895E17"/>
    <w:rsid w:val="00AC2713"/>
    <w:rsid w:val="00B71775"/>
    <w:rsid w:val="00BE3A14"/>
    <w:rsid w:val="00D21285"/>
    <w:rsid w:val="00D52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B1E02-2AF7-4035-9691-D787CB4C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33DC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33D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14E26600.dotm</Template>
  <TotalTime>40</TotalTime>
  <Pages>1</Pages>
  <Words>785</Words>
  <Characters>4318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Bouwmeister, Hanneke</dc:creator>
  <cp:keywords/>
  <dc:description/>
  <cp:lastModifiedBy>Bouwmeister, Hanneke</cp:lastModifiedBy>
  <cp:revision>6</cp:revision>
  <dcterms:created xsi:type="dcterms:W3CDTF">2018-03-26T11:49:00Z</dcterms:created>
  <dcterms:modified xsi:type="dcterms:W3CDTF">2018-04-19T10:32:00Z</dcterms:modified>
</cp:coreProperties>
</file>